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E" w:rsidRDefault="000531AD" w:rsidP="00053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1A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-60960</wp:posOffset>
            </wp:positionV>
            <wp:extent cx="5509260" cy="4454525"/>
            <wp:effectExtent l="19050" t="0" r="0" b="0"/>
            <wp:wrapTight wrapText="bothSides">
              <wp:wrapPolygon edited="0">
                <wp:start x="-75" y="0"/>
                <wp:lineTo x="-75" y="21523"/>
                <wp:lineTo x="21585" y="21523"/>
                <wp:lineTo x="21585" y="0"/>
                <wp:lineTo x="-75" y="0"/>
              </wp:wrapPolygon>
            </wp:wrapTight>
            <wp:docPr id="1" name="Рисунок 1" descr="C:\Users\Владелец\Desktop\DSC0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DSC02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1AD">
        <w:rPr>
          <w:rFonts w:ascii="Times New Roman" w:hAnsi="Times New Roman" w:cs="Times New Roman"/>
          <w:b/>
          <w:sz w:val="44"/>
          <w:szCs w:val="44"/>
        </w:rPr>
        <w:t>Подушки-погремушки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0531AD" w:rsidRDefault="000531AD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подойдут любые лоскутки ткани, которые у вас есть дома</w:t>
      </w:r>
      <w:r w:rsidR="00274008">
        <w:rPr>
          <w:rFonts w:ascii="Times New Roman" w:hAnsi="Times New Roman" w:cs="Times New Roman"/>
          <w:b/>
          <w:sz w:val="28"/>
          <w:szCs w:val="28"/>
        </w:rPr>
        <w:t>. Сделайте шаблон из картона и нарежьте ткань на одинаковые квадраты.</w:t>
      </w:r>
    </w:p>
    <w:p w:rsidR="00274008" w:rsidRDefault="00274008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Сложите два квадрата из ткани лицевой стороной внутрь и прострочите с трёх сторон, чтобы получился мешочек. Края можно обрезать фигурными ножницами.</w:t>
      </w:r>
    </w:p>
    <w:p w:rsidR="00274008" w:rsidRDefault="00274008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Выверните мешочек, непрошитые края загните внутрь и прогладьте утюгом.</w:t>
      </w:r>
    </w:p>
    <w:p w:rsidR="00274008" w:rsidRDefault="00274008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Наполните мешочки фасолью(или гречкой, горохом) и застрочите мешочек двойным швом</w:t>
      </w:r>
      <w:r w:rsidR="00D61F5D">
        <w:rPr>
          <w:rFonts w:ascii="Times New Roman" w:hAnsi="Times New Roman" w:cs="Times New Roman"/>
          <w:b/>
          <w:sz w:val="28"/>
          <w:szCs w:val="28"/>
        </w:rPr>
        <w:t>. Можно украсить их готовыми термонаклейками или вырезать из ткани(цифры, фигуры...).</w:t>
      </w:r>
    </w:p>
    <w:p w:rsidR="00D61F5D" w:rsidRDefault="00D61F5D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Приготовьте красивую коробочку, корзинку и сложите туда подушки-погремушки.</w:t>
      </w:r>
    </w:p>
    <w:p w:rsidR="00D61F5D" w:rsidRPr="000531AD" w:rsidRDefault="00D61F5D" w:rsidP="00053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Полезный и весёлый  подарок малышу готов!</w:t>
      </w:r>
    </w:p>
    <w:sectPr w:rsidR="00D61F5D" w:rsidRPr="000531AD" w:rsidSect="000531AD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31AD"/>
    <w:rsid w:val="000531AD"/>
    <w:rsid w:val="00274008"/>
    <w:rsid w:val="00D54CFE"/>
    <w:rsid w:val="00D61F5D"/>
    <w:rsid w:val="00EE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14D0-5810-483B-B50D-BC67B9B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2016-01-04T17:23:00Z</dcterms:created>
  <dcterms:modified xsi:type="dcterms:W3CDTF">2016-01-04T17:55:00Z</dcterms:modified>
</cp:coreProperties>
</file>